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0899" w:rsidRDefault="00700899"/>
    <w:p w:rsidR="00E40A85" w:rsidRDefault="00E40A85"/>
    <w:p w:rsidR="00E40A85" w:rsidRDefault="00E40A85">
      <w:r>
        <w:t>RESEÑA DEL DEBATE</w:t>
      </w:r>
    </w:p>
    <w:p w:rsidR="00E40A85" w:rsidRDefault="00E40A85"/>
    <w:p w:rsidR="00E40A85" w:rsidRPr="006C5BEB" w:rsidRDefault="00E40A85" w:rsidP="006C5BEB">
      <w:pPr>
        <w:spacing w:line="360" w:lineRule="auto"/>
        <w:jc w:val="both"/>
        <w:rPr>
          <w:sz w:val="24"/>
          <w:szCs w:val="24"/>
        </w:rPr>
      </w:pPr>
      <w:r w:rsidRPr="006C5BEB">
        <w:rPr>
          <w:sz w:val="24"/>
          <w:szCs w:val="24"/>
        </w:rPr>
        <w:t xml:space="preserve">De </w:t>
      </w:r>
      <w:proofErr w:type="gramStart"/>
      <w:r w:rsidRPr="006C5BEB">
        <w:rPr>
          <w:sz w:val="24"/>
          <w:szCs w:val="24"/>
        </w:rPr>
        <w:t>las lectura</w:t>
      </w:r>
      <w:proofErr w:type="gramEnd"/>
      <w:r w:rsidRPr="006C5BEB">
        <w:rPr>
          <w:sz w:val="24"/>
          <w:szCs w:val="24"/>
        </w:rPr>
        <w:t xml:space="preserve"> de Casanova se realizó en clase un debate donde se formaron dos equipos en donde se discutió la pregunta:</w:t>
      </w:r>
    </w:p>
    <w:p w:rsidR="00E40A85" w:rsidRPr="006C5BEB" w:rsidRDefault="00E40A85" w:rsidP="006C5BEB">
      <w:pPr>
        <w:spacing w:line="360" w:lineRule="auto"/>
        <w:jc w:val="both"/>
        <w:rPr>
          <w:sz w:val="24"/>
          <w:szCs w:val="24"/>
        </w:rPr>
      </w:pPr>
      <w:r w:rsidRPr="006C5BEB">
        <w:rPr>
          <w:sz w:val="24"/>
          <w:szCs w:val="24"/>
        </w:rPr>
        <w:t xml:space="preserve">¿Cuál de las dos es mejor la </w:t>
      </w:r>
      <w:r w:rsidR="003D11BC">
        <w:rPr>
          <w:sz w:val="24"/>
          <w:szCs w:val="24"/>
        </w:rPr>
        <w:t>prueba objetiva o evaluación de los</w:t>
      </w:r>
      <w:r w:rsidRPr="006C5BEB">
        <w:rPr>
          <w:sz w:val="24"/>
          <w:szCs w:val="24"/>
        </w:rPr>
        <w:t xml:space="preserve"> proceso</w:t>
      </w:r>
      <w:r w:rsidR="003D11BC">
        <w:rPr>
          <w:sz w:val="24"/>
          <w:szCs w:val="24"/>
        </w:rPr>
        <w:t>s</w:t>
      </w:r>
      <w:r w:rsidRPr="006C5BEB">
        <w:rPr>
          <w:sz w:val="24"/>
          <w:szCs w:val="24"/>
        </w:rPr>
        <w:t>?</w:t>
      </w:r>
    </w:p>
    <w:p w:rsidR="00E40A85" w:rsidRDefault="00E40A85" w:rsidP="006C5BEB">
      <w:pPr>
        <w:spacing w:line="360" w:lineRule="auto"/>
        <w:jc w:val="both"/>
        <w:rPr>
          <w:sz w:val="24"/>
          <w:szCs w:val="24"/>
        </w:rPr>
      </w:pPr>
      <w:r w:rsidRPr="006C5BEB">
        <w:rPr>
          <w:sz w:val="24"/>
          <w:szCs w:val="24"/>
        </w:rPr>
        <w:t>Los dos equipos defendían su postura pero considero que el equipo dos tuvo mayor convencimiento ya que mencionaban que las pruebas objetivas no determinaban si los alumnos aprendían ya que intervienen diferentes factores que impiden verter un juicio, sin embargo al observar el proceso de aprendizaje d</w:t>
      </w:r>
      <w:r w:rsidR="006C5BEB">
        <w:rPr>
          <w:sz w:val="24"/>
          <w:szCs w:val="24"/>
        </w:rPr>
        <w:t xml:space="preserve">e los alumnos y al ir registrando en un instrumento de evaluación </w:t>
      </w:r>
      <w:r w:rsidR="006C5BEB" w:rsidRPr="006C5BEB">
        <w:rPr>
          <w:sz w:val="24"/>
          <w:szCs w:val="24"/>
        </w:rPr>
        <w:t xml:space="preserve"> de como aprendió</w:t>
      </w:r>
      <w:r w:rsidR="006C5BEB">
        <w:rPr>
          <w:sz w:val="24"/>
          <w:szCs w:val="24"/>
        </w:rPr>
        <w:t xml:space="preserve"> el alumno para verter juicio y tomar </w:t>
      </w:r>
      <w:r w:rsidR="003D11BC">
        <w:rPr>
          <w:sz w:val="24"/>
          <w:szCs w:val="24"/>
        </w:rPr>
        <w:t>decisiones</w:t>
      </w:r>
      <w:r w:rsidR="006C5BEB">
        <w:rPr>
          <w:sz w:val="24"/>
          <w:szCs w:val="24"/>
        </w:rPr>
        <w:t>.</w:t>
      </w:r>
    </w:p>
    <w:p w:rsidR="00AC7AE4" w:rsidRDefault="00AC7AE4" w:rsidP="006C5BEB">
      <w:pPr>
        <w:spacing w:line="360" w:lineRule="auto"/>
        <w:jc w:val="both"/>
        <w:rPr>
          <w:sz w:val="24"/>
          <w:szCs w:val="24"/>
        </w:rPr>
      </w:pPr>
    </w:p>
    <w:p w:rsidR="00AC7AE4" w:rsidRPr="006C5BEB" w:rsidRDefault="00AC7AE4" w:rsidP="006C5BEB">
      <w:pPr>
        <w:spacing w:line="360" w:lineRule="auto"/>
        <w:jc w:val="both"/>
        <w:rPr>
          <w:sz w:val="24"/>
          <w:szCs w:val="24"/>
        </w:rPr>
      </w:pPr>
    </w:p>
    <w:p w:rsidR="00E40A85" w:rsidRDefault="00E40A85">
      <w:bookmarkStart w:id="0" w:name="_GoBack"/>
      <w:bookmarkEnd w:id="0"/>
    </w:p>
    <w:p w:rsidR="00E40A85" w:rsidRDefault="00E40A85"/>
    <w:sectPr w:rsidR="00E40A85">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NotDisplayPageBoundarie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0A85"/>
    <w:rsid w:val="003D11BC"/>
    <w:rsid w:val="00600C72"/>
    <w:rsid w:val="006C5BEB"/>
    <w:rsid w:val="00700899"/>
    <w:rsid w:val="00AC7AE4"/>
    <w:rsid w:val="00E40A8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AC7AE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C7AE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AC7AE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C7AE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100</Words>
  <Characters>556</Characters>
  <Application>Microsoft Office Word</Application>
  <DocSecurity>0</DocSecurity>
  <Lines>4</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Maribel Chavarria Bautista</dc:creator>
  <cp:lastModifiedBy>Maribel Chavarria Bautista</cp:lastModifiedBy>
  <cp:revision>6</cp:revision>
  <dcterms:created xsi:type="dcterms:W3CDTF">2014-02-19T06:19:00Z</dcterms:created>
  <dcterms:modified xsi:type="dcterms:W3CDTF">2014-02-20T01:26:00Z</dcterms:modified>
</cp:coreProperties>
</file>